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42" w:rsidRDefault="002C610A" w:rsidP="002C610A">
      <w:pPr>
        <w:pStyle w:val="Rubrik1"/>
      </w:pPr>
      <w:r>
        <w:t>Att arbeta systematiskt med informationssäkerhet</w:t>
      </w:r>
    </w:p>
    <w:p w:rsidR="002816AD" w:rsidRDefault="002816AD" w:rsidP="002816AD">
      <w:pPr>
        <w:pStyle w:val="Rubrik2"/>
      </w:pPr>
      <w:r>
        <w:t>Inledning</w:t>
      </w:r>
    </w:p>
    <w:p w:rsidR="00FB3C03" w:rsidRDefault="00770FDB" w:rsidP="004C5608">
      <w:r>
        <w:t xml:space="preserve">I dagens informationssamhälle är information centralt för alla typer av organisationer. </w:t>
      </w:r>
      <w:r w:rsidR="009A2553">
        <w:t>Information fin</w:t>
      </w:r>
      <w:r w:rsidR="00C56CBC">
        <w:t>ns i olika former såväl muntlig som skriftlig</w:t>
      </w:r>
      <w:r w:rsidR="009A2553">
        <w:t xml:space="preserve"> och i </w:t>
      </w:r>
      <w:r w:rsidR="00FB3C03">
        <w:t xml:space="preserve">allt högre utsträckning digital och </w:t>
      </w:r>
      <w:r w:rsidR="00C56CBC">
        <w:t>automatiserad</w:t>
      </w:r>
      <w:r w:rsidR="009A2553">
        <w:t xml:space="preserve">. Den kan inhämtas, lagras, kommuniceras och användas i olika former av individer och organisationer </w:t>
      </w:r>
      <w:r w:rsidR="00FB3C03">
        <w:t xml:space="preserve">och är en förutsättning </w:t>
      </w:r>
      <w:r w:rsidR="009A2553">
        <w:t xml:space="preserve">för att skapa värde. </w:t>
      </w:r>
      <w:r w:rsidR="00FB3C03">
        <w:t xml:space="preserve">Det är avgörande att skydda </w:t>
      </w:r>
      <w:r w:rsidR="00F37C04">
        <w:t>känslig</w:t>
      </w:r>
      <w:r w:rsidR="00EC5941">
        <w:t xml:space="preserve"> eller </w:t>
      </w:r>
      <w:r w:rsidR="00F37C04">
        <w:t xml:space="preserve">värdefull </w:t>
      </w:r>
      <w:r w:rsidR="00FB3C03">
        <w:t xml:space="preserve">information och säkra dess hantering för att undvika negativa konsekvenser för en organisation </w:t>
      </w:r>
      <w:r w:rsidR="00064F6D">
        <w:t xml:space="preserve">exempelvis </w:t>
      </w:r>
      <w:r w:rsidR="004C5608" w:rsidRPr="002C610A">
        <w:t xml:space="preserve"> </w:t>
      </w:r>
      <w:r w:rsidR="00FB3C03">
        <w:t xml:space="preserve">om </w:t>
      </w:r>
      <w:r w:rsidR="004C5608" w:rsidRPr="002C610A">
        <w:t>informationen går förlora</w:t>
      </w:r>
      <w:r w:rsidR="00FB3C03">
        <w:t>d,</w:t>
      </w:r>
      <w:r w:rsidR="004C5608" w:rsidRPr="002C610A">
        <w:t xml:space="preserve"> inte finns till hands när den behövs</w:t>
      </w:r>
      <w:r w:rsidR="004C5608">
        <w:t xml:space="preserve"> eller hamnar i orätta händer</w:t>
      </w:r>
      <w:r w:rsidR="004C5608" w:rsidRPr="002C610A">
        <w:t xml:space="preserve">. Informationssäkerhet blir därför ett grundfundament för samhällets </w:t>
      </w:r>
      <w:r w:rsidR="00FB3C03">
        <w:t xml:space="preserve">alla </w:t>
      </w:r>
      <w:r w:rsidR="004C5608" w:rsidRPr="002C610A">
        <w:t xml:space="preserve">aktörer. </w:t>
      </w:r>
    </w:p>
    <w:p w:rsidR="006C3903" w:rsidRDefault="00FB3C03" w:rsidP="009D1C29">
      <w:r w:rsidRPr="002C610A">
        <w:t>En god informationssäkerhet innebär att informationssäkerheten är anpassad för verksamhetens förutsättningar och behov. Ledningen får möjlighet att styra och följa upp informations</w:t>
      </w:r>
      <w:r w:rsidR="00C56CBC">
        <w:softHyphen/>
      </w:r>
      <w:r w:rsidRPr="002C610A">
        <w:t>säker</w:t>
      </w:r>
      <w:r w:rsidR="00C56CBC">
        <w:softHyphen/>
      </w:r>
      <w:r w:rsidRPr="002C610A">
        <w:t>h</w:t>
      </w:r>
      <w:r>
        <w:t>ets</w:t>
      </w:r>
      <w:r w:rsidR="00C56CBC">
        <w:softHyphen/>
      </w:r>
      <w:r>
        <w:t>arbetet</w:t>
      </w:r>
      <w:r w:rsidR="00C56CBC">
        <w:t>,</w:t>
      </w:r>
      <w:r>
        <w:t xml:space="preserve"> det vill säga </w:t>
      </w:r>
      <w:r w:rsidRPr="002C610A">
        <w:t xml:space="preserve">att säkerheten är effektiv och ändamålsenlig. Det innebär att </w:t>
      </w:r>
      <w:r w:rsidR="00064F6D">
        <w:t>verksamheten</w:t>
      </w:r>
      <w:r w:rsidR="00064F6D" w:rsidRPr="002C610A">
        <w:t xml:space="preserve"> </w:t>
      </w:r>
      <w:r w:rsidRPr="002C610A">
        <w:t xml:space="preserve">kan få en bra säkerhetsekonomi där nyttan överväger kostnaderna. </w:t>
      </w:r>
      <w:r w:rsidR="006C3903" w:rsidRPr="002C610A">
        <w:t xml:space="preserve">Det handlar om att ta ett helhetsgrepp och skapa en fungerande långsiktig process för att ge </w:t>
      </w:r>
      <w:r w:rsidR="00064F6D">
        <w:t xml:space="preserve">verksamhetens </w:t>
      </w:r>
      <w:r w:rsidR="006C3903" w:rsidRPr="002C610A">
        <w:t xml:space="preserve">kritiska information det skydd den behöver. Ett väl fungerande informationssäkerhetsarbete stödjer </w:t>
      </w:r>
      <w:r w:rsidR="006C3903">
        <w:t xml:space="preserve">därmed </w:t>
      </w:r>
      <w:r w:rsidR="00064F6D">
        <w:t xml:space="preserve">verksamheten </w:t>
      </w:r>
      <w:r w:rsidR="006C3903" w:rsidRPr="002C610A">
        <w:t xml:space="preserve">så att den kan nå sina </w:t>
      </w:r>
      <w:r w:rsidR="00064F6D">
        <w:t xml:space="preserve">långsiktiga </w:t>
      </w:r>
      <w:r w:rsidR="006C3903" w:rsidRPr="002C610A">
        <w:t>mål.</w:t>
      </w:r>
    </w:p>
    <w:p w:rsidR="00F24585" w:rsidRDefault="00765B7D" w:rsidP="00765B7D">
      <w:r>
        <w:t xml:space="preserve">All informationssäkerhet tar sin utgångspunkt i tre centrala egenskaper som ska upprätthållas; </w:t>
      </w:r>
    </w:p>
    <w:p w:rsidR="00F24585" w:rsidRDefault="00F24585" w:rsidP="00F24585">
      <w:pPr>
        <w:pStyle w:val="Liststycke"/>
        <w:numPr>
          <w:ilvl w:val="0"/>
          <w:numId w:val="9"/>
        </w:numPr>
      </w:pPr>
      <w:proofErr w:type="spellStart"/>
      <w:r>
        <w:t>konfidentialitet</w:t>
      </w:r>
      <w:proofErr w:type="spellEnd"/>
      <w:r w:rsidR="00765B7D">
        <w:t xml:space="preserve"> </w:t>
      </w:r>
      <w:r>
        <w:t xml:space="preserve">– att information </w:t>
      </w:r>
      <w:r w:rsidR="00C56CBC">
        <w:t>skyddas så att</w:t>
      </w:r>
      <w:r>
        <w:t xml:space="preserve"> obehöriga</w:t>
      </w:r>
      <w:r w:rsidR="00C56CBC">
        <w:t xml:space="preserve"> inte får åtkomst</w:t>
      </w:r>
    </w:p>
    <w:p w:rsidR="00F24585" w:rsidRDefault="00F24585" w:rsidP="00F24585">
      <w:pPr>
        <w:pStyle w:val="Liststycke"/>
        <w:numPr>
          <w:ilvl w:val="0"/>
          <w:numId w:val="9"/>
        </w:numPr>
      </w:pPr>
      <w:r>
        <w:t xml:space="preserve">riktighet – att informationen </w:t>
      </w:r>
      <w:r w:rsidR="00C56CBC">
        <w:t>skyddas mot oönskad förändring</w:t>
      </w:r>
    </w:p>
    <w:p w:rsidR="00F24585" w:rsidRDefault="00F24585" w:rsidP="00F24585">
      <w:pPr>
        <w:pStyle w:val="Liststycke"/>
        <w:numPr>
          <w:ilvl w:val="0"/>
          <w:numId w:val="9"/>
        </w:numPr>
      </w:pPr>
      <w:r>
        <w:t>tillgänglighet - att informationen ska vara tillgänglig när den behövs av behöriga användare</w:t>
      </w:r>
    </w:p>
    <w:p w:rsidR="00C64171" w:rsidRDefault="00765B7D" w:rsidP="0024220C">
      <w:r w:rsidRPr="002C610A">
        <w:t>Dessa egenskaper kompletteras ibland även med en eller flera andra egenskaper, såsom spårbarhet, oavvislighet, ansvarighet, autentisering och auktorisation</w:t>
      </w:r>
      <w:r>
        <w:t xml:space="preserve"> </w:t>
      </w:r>
      <w:r w:rsidR="007B2B78">
        <w:t>(s</w:t>
      </w:r>
      <w:r>
        <w:t xml:space="preserve">e figur </w:t>
      </w:r>
      <w:r w:rsidR="00C64171">
        <w:t>1</w:t>
      </w:r>
      <w:r w:rsidR="007B2B78">
        <w:t>).</w:t>
      </w:r>
    </w:p>
    <w:p w:rsidR="00C64171" w:rsidRDefault="00C64171" w:rsidP="0024220C"/>
    <w:p w:rsidR="00F73489" w:rsidRDefault="00F24585" w:rsidP="0024220C">
      <w:r w:rsidRPr="002C610A">
        <w:rPr>
          <w:noProof/>
          <w:lang w:eastAsia="sv-SE"/>
        </w:rPr>
        <w:drawing>
          <wp:inline distT="0" distB="0" distL="0" distR="0" wp14:anchorId="1B007674" wp14:editId="7BCD0346">
            <wp:extent cx="4679950" cy="237363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äkmodellen TR 50 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585" w:rsidRPr="002C610A" w:rsidRDefault="00F24585" w:rsidP="00F24585">
      <w:pPr>
        <w:rPr>
          <w:b/>
          <w:bCs/>
        </w:rPr>
      </w:pPr>
      <w:r w:rsidRPr="002C610A">
        <w:rPr>
          <w:b/>
          <w:bCs/>
        </w:rPr>
        <w:t xml:space="preserve">Figur </w:t>
      </w:r>
      <w:r w:rsidR="00C64171">
        <w:rPr>
          <w:b/>
          <w:bCs/>
        </w:rPr>
        <w:t>1</w:t>
      </w:r>
      <w:r w:rsidR="00A242B4">
        <w:rPr>
          <w:b/>
          <w:bCs/>
        </w:rPr>
        <w:t>.</w:t>
      </w:r>
      <w:r w:rsidRPr="002C610A">
        <w:rPr>
          <w:b/>
          <w:bCs/>
        </w:rPr>
        <w:t xml:space="preserve"> </w:t>
      </w:r>
      <w:r w:rsidR="00A242B4" w:rsidRPr="002C610A">
        <w:rPr>
          <w:b/>
          <w:bCs/>
        </w:rPr>
        <w:t>Informationssäkerhet</w:t>
      </w:r>
      <w:r w:rsidR="00A242B4">
        <w:rPr>
          <w:b/>
          <w:bCs/>
        </w:rPr>
        <w:t>ens egenskaper och typer av säkerhetsåtgärder</w:t>
      </w:r>
    </w:p>
    <w:p w:rsidR="00F24585" w:rsidRDefault="00F24585" w:rsidP="0024220C"/>
    <w:p w:rsidR="00F73489" w:rsidRPr="002C610A" w:rsidRDefault="00F24585" w:rsidP="00F73489">
      <w:pPr>
        <w:rPr>
          <w:b/>
          <w:bCs/>
        </w:rPr>
      </w:pPr>
      <w:r>
        <w:t>I</w:t>
      </w:r>
      <w:r w:rsidR="00F73489" w:rsidRPr="002C610A">
        <w:t xml:space="preserve">nformationssäkerhet </w:t>
      </w:r>
      <w:r>
        <w:t>omfattas av både administrati</w:t>
      </w:r>
      <w:r w:rsidR="00EA53DD">
        <w:t>v och teknisk säkerhet vilket innebär att fokus behöver vara på både människor och it</w:t>
      </w:r>
      <w:r w:rsidR="0024220C" w:rsidRPr="0024220C">
        <w:t xml:space="preserve"> </w:t>
      </w:r>
      <w:r w:rsidR="00A242B4">
        <w:t>(s</w:t>
      </w:r>
      <w:r w:rsidR="00EA53DD">
        <w:t>e figur 1</w:t>
      </w:r>
      <w:r w:rsidR="00A242B4">
        <w:t>)</w:t>
      </w:r>
      <w:r w:rsidR="00EA53DD">
        <w:t>. Teknisk säkerhet omfatta</w:t>
      </w:r>
      <w:r w:rsidR="00EF7429">
        <w:t xml:space="preserve">r förutom </w:t>
      </w:r>
      <w:r w:rsidR="00EA53DD">
        <w:t xml:space="preserve">hantering av </w:t>
      </w:r>
      <w:proofErr w:type="spellStart"/>
      <w:r w:rsidR="00EA53DD">
        <w:t>it-system</w:t>
      </w:r>
      <w:proofErr w:type="spellEnd"/>
      <w:r w:rsidR="00EA53DD">
        <w:t xml:space="preserve"> även han</w:t>
      </w:r>
      <w:r w:rsidR="008279EE">
        <w:t xml:space="preserve">tering av lokaler, larm, </w:t>
      </w:r>
      <w:r w:rsidR="00327259">
        <w:t xml:space="preserve">inpasseringssystem </w:t>
      </w:r>
      <w:r w:rsidR="008279EE">
        <w:t xml:space="preserve">och datautrustning. Administrativ </w:t>
      </w:r>
      <w:r w:rsidR="008279EE">
        <w:lastRenderedPageBreak/>
        <w:t>säkerhet inkluderar</w:t>
      </w:r>
      <w:r w:rsidR="00C56CBC">
        <w:t xml:space="preserve"> bl</w:t>
      </w:r>
      <w:r w:rsidR="00EF7429">
        <w:t>a</w:t>
      </w:r>
      <w:r w:rsidR="00C56CBC">
        <w:t>nd annat</w:t>
      </w:r>
      <w:r w:rsidR="008279EE">
        <w:t xml:space="preserve"> rutiner för behörigheter, utbildning av medarbetare</w:t>
      </w:r>
      <w:r w:rsidR="00D70EC5">
        <w:t>, riskmodell</w:t>
      </w:r>
      <w:r w:rsidR="00D142E2">
        <w:t xml:space="preserve"> och informationsklassning. Detta bidrar till en medveten </w:t>
      </w:r>
      <w:r w:rsidR="00EC5941">
        <w:t xml:space="preserve">säkerhetskultur. </w:t>
      </w:r>
    </w:p>
    <w:p w:rsidR="002C610A" w:rsidRDefault="003802CA" w:rsidP="002816AD">
      <w:pPr>
        <w:pStyle w:val="Rubrik2"/>
      </w:pPr>
      <w:r>
        <w:t>Systematiskt i</w:t>
      </w:r>
      <w:r w:rsidR="002C610A" w:rsidRPr="002C610A">
        <w:t>nformationssäkerhet</w:t>
      </w:r>
      <w:r>
        <w:t>sarbete</w:t>
      </w:r>
      <w:r w:rsidR="002C610A" w:rsidRPr="002C610A">
        <w:t xml:space="preserve"> </w:t>
      </w:r>
    </w:p>
    <w:p w:rsidR="001E1CAD" w:rsidRDefault="006265A7" w:rsidP="006265A7">
      <w:r>
        <w:t xml:space="preserve">Att arbeta systematiskt innebär att utifrån vision, mål och policy utforma och etablera effektiva arbetssätt som ständigt utvärderas och </w:t>
      </w:r>
      <w:r w:rsidR="00A62498">
        <w:t>förbättras.</w:t>
      </w:r>
      <w:r w:rsidR="00A62498" w:rsidRPr="002C610A">
        <w:t xml:space="preserve"> En</w:t>
      </w:r>
      <w:r w:rsidR="002C610A" w:rsidRPr="002C610A">
        <w:t xml:space="preserve"> organisation som bedriver sin verksamhet på ett genomtänkt och strukturerat sätt uppnår lättare effektivitet</w:t>
      </w:r>
      <w:r w:rsidR="00EC5941">
        <w:t>,</w:t>
      </w:r>
      <w:r w:rsidR="002C610A" w:rsidRPr="002C610A">
        <w:t xml:space="preserve"> såväl i produktion som kostnad</w:t>
      </w:r>
      <w:r w:rsidR="002816AD">
        <w:t>smässigt</w:t>
      </w:r>
      <w:r w:rsidR="002C610A" w:rsidRPr="002C610A">
        <w:t xml:space="preserve">. Detta gäller även inom informationssäkerhetsområdet. Att bedriva ett systematiskt arbete med informationssäkerhet betyder att det finns en tydlig styrning som på ett strukturerat och förutsägbart sätt leder arbetet </w:t>
      </w:r>
      <w:r>
        <w:t>i enlighet med policy.</w:t>
      </w:r>
      <w:r w:rsidR="00930C22">
        <w:t xml:space="preserve"> Det övergripande syftet</w:t>
      </w:r>
      <w:r w:rsidR="003A6F27">
        <w:t xml:space="preserve"> med</w:t>
      </w:r>
      <w:r w:rsidR="00930C22">
        <w:t xml:space="preserve"> </w:t>
      </w:r>
      <w:r w:rsidR="003A6F27">
        <w:t xml:space="preserve">systematiskt informationssäkerhetsarbete </w:t>
      </w:r>
      <w:r w:rsidR="00930C22">
        <w:t xml:space="preserve">är därmed </w:t>
      </w:r>
      <w:r w:rsidR="00C56CBC">
        <w:t xml:space="preserve">att genom </w:t>
      </w:r>
      <w:r w:rsidR="00930C22">
        <w:t>ständiga förbättringar</w:t>
      </w:r>
      <w:r w:rsidR="00A242B4">
        <w:t xml:space="preserve"> och anpassningar till en föränderlig värld</w:t>
      </w:r>
      <w:r w:rsidR="00C56CBC">
        <w:t xml:space="preserve"> skydda informationen</w:t>
      </w:r>
      <w:r w:rsidR="001200C8">
        <w:t xml:space="preserve"> på önskad nivå</w:t>
      </w:r>
      <w:r w:rsidR="00930C22">
        <w:t>.</w:t>
      </w:r>
      <w:r>
        <w:t xml:space="preserve"> </w:t>
      </w:r>
    </w:p>
    <w:p w:rsidR="001E1CAD" w:rsidRDefault="001E1CAD" w:rsidP="00A62498">
      <w:pPr>
        <w:pStyle w:val="Rubrik2"/>
      </w:pPr>
      <w:r>
        <w:t>Krav och riskbaserad informationssäkerhet</w:t>
      </w:r>
    </w:p>
    <w:p w:rsidR="002C610A" w:rsidRDefault="001A11B5" w:rsidP="002C610A">
      <w:r>
        <w:t>K</w:t>
      </w:r>
      <w:r w:rsidR="006265A7" w:rsidRPr="002C610A">
        <w:t xml:space="preserve">rav på informationssäkerhet baseras dels på interna verksamhetskrav men även </w:t>
      </w:r>
      <w:r w:rsidR="00327259">
        <w:t>rättsliga</w:t>
      </w:r>
      <w:r w:rsidR="00327259" w:rsidRPr="002C610A">
        <w:t xml:space="preserve"> </w:t>
      </w:r>
      <w:r w:rsidR="006265A7" w:rsidRPr="002C610A">
        <w:t>och avtalsmässiga krav, branschkrav och krav från intressenter</w:t>
      </w:r>
      <w:r w:rsidR="006265A7">
        <w:t xml:space="preserve">. </w:t>
      </w:r>
      <w:r w:rsidR="006265A7" w:rsidRPr="002C610A">
        <w:t xml:space="preserve">Informationssäkerhetsarbetet </w:t>
      </w:r>
      <w:r w:rsidR="00EB0B3D">
        <w:t xml:space="preserve">är därför inte isolerat </w:t>
      </w:r>
      <w:r w:rsidR="006265A7">
        <w:t>utan bör</w:t>
      </w:r>
      <w:r w:rsidR="006265A7" w:rsidRPr="002C610A">
        <w:t xml:space="preserve"> integre</w:t>
      </w:r>
      <w:r w:rsidR="006265A7">
        <w:t xml:space="preserve">ras i alla verksamhetsprocesser och samordnas med ledningsarbetet. </w:t>
      </w:r>
      <w:r w:rsidR="00294ACC">
        <w:t>K</w:t>
      </w:r>
      <w:r w:rsidR="002C610A" w:rsidRPr="002C610A">
        <w:t xml:space="preserve">raven på </w:t>
      </w:r>
      <w:r w:rsidR="001E1CAD">
        <w:t>alla</w:t>
      </w:r>
      <w:r w:rsidR="002C610A" w:rsidRPr="002C610A">
        <w:t xml:space="preserve"> </w:t>
      </w:r>
      <w:r>
        <w:t>verksamheter</w:t>
      </w:r>
      <w:r w:rsidRPr="002C610A">
        <w:t xml:space="preserve"> </w:t>
      </w:r>
      <w:r w:rsidR="001E1CAD">
        <w:t>och komplexiteten ökar dessutom</w:t>
      </w:r>
      <w:r w:rsidR="00294ACC">
        <w:t xml:space="preserve"> i takt med digitaliseringen</w:t>
      </w:r>
      <w:r w:rsidR="001E1CAD">
        <w:t>.</w:t>
      </w:r>
      <w:r w:rsidR="002C610A" w:rsidRPr="002C610A">
        <w:t xml:space="preserve"> </w:t>
      </w:r>
      <w:r w:rsidR="001E1CAD">
        <w:t>D</w:t>
      </w:r>
      <w:r w:rsidR="002C610A" w:rsidRPr="002C610A">
        <w:t>etta medför ett</w:t>
      </w:r>
      <w:r w:rsidR="001E1CAD">
        <w:t xml:space="preserve"> ökat</w:t>
      </w:r>
      <w:r w:rsidR="002C610A" w:rsidRPr="002C610A">
        <w:t xml:space="preserve"> behov av systematik kring informationssäkerhetsarbetet för att kunna stödja organisationens mål och verksamhet.</w:t>
      </w:r>
    </w:p>
    <w:p w:rsidR="00E57C36" w:rsidRDefault="008522D3" w:rsidP="002C610A">
      <w:r>
        <w:t>Allt informationssäkerhetsarbete har sin grund i de risker som organ</w:t>
      </w:r>
      <w:r w:rsidR="00A101C0">
        <w:t xml:space="preserve">isationer identifierar. Detta är specifikt och centralt i 27000-serien. Arbetet är därför riskbaserat och organisationen ska ta </w:t>
      </w:r>
      <w:r w:rsidR="00D70EC5">
        <w:t>hänsyn till</w:t>
      </w:r>
      <w:r w:rsidR="002C610A" w:rsidRPr="002C610A">
        <w:t xml:space="preserve"> de risker som </w:t>
      </w:r>
      <w:r w:rsidR="00A101C0">
        <w:t xml:space="preserve">finns </w:t>
      </w:r>
      <w:r w:rsidR="002C610A" w:rsidRPr="002C610A">
        <w:t>och genomföra bedömningar om hur dessa ska hanteras</w:t>
      </w:r>
      <w:r w:rsidR="00E57C36">
        <w:t xml:space="preserve"> för att undvika negativa konsekvenser</w:t>
      </w:r>
      <w:r w:rsidR="002C610A" w:rsidRPr="002C610A">
        <w:t xml:space="preserve">. </w:t>
      </w:r>
      <w:r w:rsidR="00D10A46">
        <w:t>Detta är särskilt viktigt e</w:t>
      </w:r>
      <w:r w:rsidR="00D10A46" w:rsidRPr="002C610A">
        <w:t xml:space="preserve">ftersom det sker ständig nya förändringar </w:t>
      </w:r>
      <w:r w:rsidR="00D10A46">
        <w:t xml:space="preserve">i </w:t>
      </w:r>
      <w:r w:rsidR="00D10A46" w:rsidRPr="002C610A">
        <w:t xml:space="preserve">verksamheten och </w:t>
      </w:r>
      <w:r w:rsidR="00D10A46">
        <w:t xml:space="preserve">i </w:t>
      </w:r>
      <w:r w:rsidR="00D10A46" w:rsidRPr="002C610A">
        <w:t>informationsflöde</w:t>
      </w:r>
      <w:r w:rsidR="00D10A46">
        <w:t xml:space="preserve">n. </w:t>
      </w:r>
      <w:r w:rsidR="002C610A" w:rsidRPr="002C610A">
        <w:t>Att tänka i risker gör att alla beslut som fattas i verksamheten blir väl balanserade och organisationen får ett medvetet risktagande.</w:t>
      </w:r>
      <w:r w:rsidR="00E57C36">
        <w:t xml:space="preserve"> </w:t>
      </w:r>
      <w:r w:rsidR="002C610A" w:rsidRPr="002C610A">
        <w:t>Systematiskt informationssäkerhetsarbete</w:t>
      </w:r>
      <w:r w:rsidR="001200C8">
        <w:t>,</w:t>
      </w:r>
      <w:r w:rsidR="002C610A" w:rsidRPr="002C610A">
        <w:t xml:space="preserve"> är </w:t>
      </w:r>
      <w:r w:rsidR="001200C8">
        <w:t>genom systematiken i arbetssättet,</w:t>
      </w:r>
      <w:r w:rsidR="002C610A" w:rsidRPr="002C610A">
        <w:t xml:space="preserve"> processtyrt och innebär ett ständigt pågående arbete. Därmed får även verksamheten en process till ständiga förbättringar. </w:t>
      </w:r>
    </w:p>
    <w:p w:rsidR="00E87B61" w:rsidRPr="002C610A" w:rsidRDefault="001A11B5" w:rsidP="00E87B61">
      <w:pPr>
        <w:pStyle w:val="Rubrik2"/>
      </w:pPr>
      <w:r>
        <w:t>L</w:t>
      </w:r>
      <w:r w:rsidR="00E87B61" w:rsidRPr="002C610A">
        <w:t xml:space="preserve">edningens </w:t>
      </w:r>
      <w:r w:rsidR="00D70EC5">
        <w:t>ansvar</w:t>
      </w:r>
      <w:r w:rsidR="00062C7F">
        <w:t xml:space="preserve"> och betydelse</w:t>
      </w:r>
    </w:p>
    <w:p w:rsidR="0025075F" w:rsidRDefault="00E87B61" w:rsidP="00587F44">
      <w:r w:rsidRPr="002C610A">
        <w:t>Ledningen har det övergripande ansvaret för informationssäkerheten inom sin organisation</w:t>
      </w:r>
      <w:r w:rsidR="0025075F">
        <w:t>. Den</w:t>
      </w:r>
      <w:r w:rsidRPr="002C610A">
        <w:t xml:space="preserve"> är ytterst ansvarig</w:t>
      </w:r>
      <w:r>
        <w:t xml:space="preserve"> och behöver fatta nödvändiga beslut</w:t>
      </w:r>
      <w:r w:rsidR="00930C22">
        <w:t xml:space="preserve"> </w:t>
      </w:r>
      <w:r w:rsidR="0025075F">
        <w:t xml:space="preserve">om </w:t>
      </w:r>
      <w:r w:rsidR="00930C22">
        <w:t>inriktning och resurser.</w:t>
      </w:r>
      <w:r w:rsidRPr="002C610A">
        <w:t xml:space="preserve"> En ledning som är engagerad och införstådd med verksamhetsnyttan med informationssäkerhetsarbetet skapar förutsättningar för en hög säkerhetsmedvetenhet i hela organisationen.</w:t>
      </w:r>
      <w:r>
        <w:t xml:space="preserve"> </w:t>
      </w:r>
      <w:r w:rsidR="0025075F" w:rsidRPr="002C610A">
        <w:t xml:space="preserve">Ledningens beslut bör spridas i organisationen i syfte att förankra intentionerna. </w:t>
      </w:r>
      <w:r>
        <w:t xml:space="preserve">En viktig del av informationssäkerhetssamordnarens uppdrag är därför att </w:t>
      </w:r>
      <w:r w:rsidR="005D479E">
        <w:t xml:space="preserve">skapa arbetssätt som involverar och </w:t>
      </w:r>
      <w:r w:rsidR="00930C22">
        <w:t>engagerar</w:t>
      </w:r>
      <w:r w:rsidR="005D479E">
        <w:t xml:space="preserve"> </w:t>
      </w:r>
      <w:r>
        <w:t>ledningen.</w:t>
      </w:r>
      <w:r w:rsidR="00587F44">
        <w:t xml:space="preserve"> </w:t>
      </w:r>
    </w:p>
    <w:p w:rsidR="0025075F" w:rsidRDefault="0025075F" w:rsidP="0025075F">
      <w:r>
        <w:t>Informationssäkerhetsarbetet är en stödprocess som behöver vara väl förankrad och ska bidra till kund- och verksamhetsnyttan, vilket inkluderar</w:t>
      </w:r>
      <w:r w:rsidRPr="002C610A">
        <w:t xml:space="preserve"> att skydda verksamheten och det egna varumärket, upprätthålla kontinuitet</w:t>
      </w:r>
      <w:r>
        <w:t xml:space="preserve"> och</w:t>
      </w:r>
      <w:r w:rsidRPr="002C610A">
        <w:t xml:space="preserve"> undvika informationsläckage</w:t>
      </w:r>
      <w:r>
        <w:t xml:space="preserve"> med mera</w:t>
      </w:r>
      <w:r w:rsidRPr="002C610A">
        <w:t>.</w:t>
      </w:r>
    </w:p>
    <w:p w:rsidR="00E87B61" w:rsidRDefault="00E44BDA" w:rsidP="002C610A">
      <w:r>
        <w:t xml:space="preserve">Att införa ett systematiskt informationssäkerhetsarbete är att leda förändringsarbete vilket kräver ett samarbete och stöd mellan ledning och </w:t>
      </w:r>
      <w:r w:rsidR="00C0372B">
        <w:t>CISO</w:t>
      </w:r>
      <w:r>
        <w:t>. För att</w:t>
      </w:r>
      <w:r w:rsidR="0084597E">
        <w:t xml:space="preserve"> nå framgång behövs förståelse om organisationskulturen och hur denna kan tas tillvara på i arbetet.</w:t>
      </w:r>
      <w:r w:rsidR="0025075F">
        <w:t xml:space="preserve"> </w:t>
      </w:r>
    </w:p>
    <w:p w:rsidR="00BF7A14" w:rsidRDefault="00D70EC5" w:rsidP="00BF7A14">
      <w:r w:rsidRPr="002C610A">
        <w:t xml:space="preserve">För att ett systematiskt informationssäkerhetsarbete inte ska stanna upp är det viktigt att ledningen kontinuerligt följer </w:t>
      </w:r>
      <w:r>
        <w:t xml:space="preserve">och kommunicerar </w:t>
      </w:r>
      <w:r w:rsidRPr="002C610A">
        <w:t xml:space="preserve">arbetet. </w:t>
      </w:r>
      <w:r w:rsidR="00C0372B">
        <w:t xml:space="preserve">CISO </w:t>
      </w:r>
      <w:r w:rsidRPr="002C610A">
        <w:t>bör löpande få möjlighet att redovisa hur arbetet fortskrider för ledningen. Ledningen</w:t>
      </w:r>
      <w:r w:rsidR="0084597E">
        <w:t>s ansvar är</w:t>
      </w:r>
      <w:r w:rsidRPr="002C610A">
        <w:t xml:space="preserve"> också aktivt stödja arbetet med informationssäkerhet genom att föra upp frågorna på agendan i olika sammanhang, se till att informationssäkerhetsarbetet har tillräckligt med resurser samt ge ansvar och befogenheter till berörda parter. </w:t>
      </w:r>
    </w:p>
    <w:p w:rsidR="002C610A" w:rsidRPr="002C610A" w:rsidRDefault="002C610A" w:rsidP="002816AD">
      <w:pPr>
        <w:pStyle w:val="Rubrik2"/>
      </w:pPr>
      <w:r w:rsidRPr="002C610A">
        <w:t>Organisation</w:t>
      </w:r>
      <w:r w:rsidR="001316E9">
        <w:t>, ansvar och roller</w:t>
      </w:r>
      <w:r w:rsidRPr="002C610A">
        <w:t xml:space="preserve"> </w:t>
      </w:r>
    </w:p>
    <w:p w:rsidR="002C610A" w:rsidRPr="002C610A" w:rsidRDefault="002C610A" w:rsidP="003802CA">
      <w:r w:rsidRPr="002C610A">
        <w:t xml:space="preserve">För att kunna utveckla och erhålla kontinuitet i informationssäkerhetsarbetet är det väsentligt att roller och ansvar är definierade och kända inom hela organisationen. </w:t>
      </w:r>
    </w:p>
    <w:p w:rsidR="002C610A" w:rsidRDefault="00327259" w:rsidP="002C610A">
      <w:r>
        <w:t xml:space="preserve">Informationssäkerhetsansvaret bör följa verksamhetsansvaret. </w:t>
      </w:r>
      <w:r w:rsidR="002C610A" w:rsidRPr="002C610A">
        <w:t>Avdelningar/enheter ska verka operativt i säkerhetsarbetet inom respektive verksamhetsområde. Enhetscheferna ansvarar för fortlöpande analys, kontroll och uppföljning av informationssäkerheten</w:t>
      </w:r>
      <w:r w:rsidR="004C42B3">
        <w:t xml:space="preserve"> samt</w:t>
      </w:r>
      <w:r w:rsidR="002C610A" w:rsidRPr="002C610A">
        <w:t xml:space="preserve"> fastställande av rätt nivå för </w:t>
      </w:r>
      <w:r w:rsidR="00C247AF">
        <w:t>informations</w:t>
      </w:r>
      <w:r w:rsidR="002C610A" w:rsidRPr="002C610A">
        <w:t>skyddet</w:t>
      </w:r>
      <w:r w:rsidR="004C42B3">
        <w:t>.</w:t>
      </w:r>
      <w:r w:rsidR="002C610A" w:rsidRPr="002C610A">
        <w:t xml:space="preserve"> </w:t>
      </w:r>
    </w:p>
    <w:p w:rsidR="009D4E01" w:rsidRPr="002C610A" w:rsidRDefault="009D4E01" w:rsidP="002C610A">
      <w:r>
        <w:t xml:space="preserve">Alla medarbetare har ansvar att känna till och efterleva </w:t>
      </w:r>
      <w:r w:rsidR="00327259">
        <w:t>styrande dokument</w:t>
      </w:r>
      <w:r>
        <w:t xml:space="preserve"> inom informationssäkerhet. </w:t>
      </w:r>
      <w:r w:rsidR="00A62498">
        <w:t xml:space="preserve">För att medarbetare ska förstå betydelsen av informationssäkerhet i sitt arbete behövs olika kompetensutvecklingsinsatser.  </w:t>
      </w:r>
      <w:r>
        <w:t xml:space="preserve"> </w:t>
      </w:r>
    </w:p>
    <w:p w:rsidR="002C610A" w:rsidRPr="002C610A" w:rsidRDefault="002C610A" w:rsidP="002C610A">
      <w:r w:rsidRPr="002C610A">
        <w:t>Organisationens informationssäkerhetsfunktion</w:t>
      </w:r>
      <w:r w:rsidR="00C0372B">
        <w:t>, CISO</w:t>
      </w:r>
      <w:r w:rsidRPr="002C610A">
        <w:t xml:space="preserve"> </w:t>
      </w:r>
      <w:r w:rsidR="004C42B3">
        <w:t>är en stödfunktion vars uppgift är att</w:t>
      </w:r>
      <w:r w:rsidRPr="002C610A">
        <w:t xml:space="preserve"> utveckla, samordna och </w:t>
      </w:r>
      <w:r w:rsidR="00E87B61">
        <w:t xml:space="preserve">följa upp </w:t>
      </w:r>
      <w:r w:rsidR="00E87B61" w:rsidRPr="002C610A">
        <w:t>informationssäkerhetsarbetet</w:t>
      </w:r>
      <w:r w:rsidRPr="002C610A">
        <w:t xml:space="preserve"> i </w:t>
      </w:r>
      <w:r w:rsidR="00762A75" w:rsidRPr="002C610A">
        <w:t>organisation</w:t>
      </w:r>
      <w:r w:rsidR="00762A75">
        <w:t>. Funktionen</w:t>
      </w:r>
      <w:r w:rsidRPr="002C610A">
        <w:t xml:space="preserve"> </w:t>
      </w:r>
      <w:r w:rsidR="000B2ED6">
        <w:t>kan</w:t>
      </w:r>
      <w:r w:rsidR="00C73A07">
        <w:t xml:space="preserve"> vid behov</w:t>
      </w:r>
      <w:r w:rsidR="000B2ED6">
        <w:t xml:space="preserve"> stödja med metod- och expertkompetens</w:t>
      </w:r>
      <w:r w:rsidRPr="002C610A">
        <w:t xml:space="preserve"> i enheternas löpande operativa informationssäkerhetsarbete</w:t>
      </w:r>
      <w:r w:rsidR="00C73A07">
        <w:t>.</w:t>
      </w:r>
    </w:p>
    <w:p w:rsidR="002C610A" w:rsidRPr="002C610A" w:rsidRDefault="002C610A" w:rsidP="002C610A">
      <w:r w:rsidRPr="002C610A">
        <w:t xml:space="preserve">Mer information om hur informationssäkerhetsarbetet kan organiseras och vilka roller som bör ingå finns att läsa i </w:t>
      </w:r>
      <w:r w:rsidR="00D10A46">
        <w:t>m</w:t>
      </w:r>
      <w:r w:rsidRPr="002C610A">
        <w:t xml:space="preserve">etodstödets delområde </w:t>
      </w:r>
      <w:r w:rsidRPr="002C610A">
        <w:rPr>
          <w:i/>
        </w:rPr>
        <w:t>Utforma Organisation</w:t>
      </w:r>
      <w:r w:rsidRPr="002C610A">
        <w:t xml:space="preserve">. </w:t>
      </w:r>
    </w:p>
    <w:p w:rsidR="002C610A" w:rsidRPr="002C610A" w:rsidRDefault="002C610A" w:rsidP="00E2332B">
      <w:pPr>
        <w:pStyle w:val="Rubrik2"/>
      </w:pPr>
      <w:r w:rsidRPr="002C610A">
        <w:t>Integrera informationssäkerhet i styrningen</w:t>
      </w:r>
    </w:p>
    <w:p w:rsidR="009A201E" w:rsidRDefault="009A201E" w:rsidP="002C610A">
      <w:r>
        <w:t xml:space="preserve">På </w:t>
      </w:r>
      <w:r w:rsidRPr="002C610A">
        <w:t xml:space="preserve">övergripande nivå </w:t>
      </w:r>
      <w:r w:rsidR="00D01DD3">
        <w:t>bör</w:t>
      </w:r>
      <w:r w:rsidR="00D01DD3" w:rsidRPr="002C610A">
        <w:t xml:space="preserve"> </w:t>
      </w:r>
      <w:r w:rsidRPr="002C610A">
        <w:t>informationssäkerhet integreras med organisationens verksam</w:t>
      </w:r>
      <w:r w:rsidRPr="002C610A">
        <w:softHyphen/>
        <w:t>hets</w:t>
      </w:r>
      <w:r w:rsidRPr="002C610A">
        <w:softHyphen/>
        <w:t xml:space="preserve">styrning. </w:t>
      </w:r>
      <w:r>
        <w:t>Mål, aktiviteter och handlingsplan</w:t>
      </w:r>
      <w:r w:rsidRPr="002C610A">
        <w:t xml:space="preserve"> inom informationssäkerheten </w:t>
      </w:r>
      <w:r>
        <w:t>bör följa</w:t>
      </w:r>
      <w:r w:rsidRPr="002C610A">
        <w:t xml:space="preserve"> samma planeringsrutiner och tidsramar som övrig verksamhetsplanering, inklusive budgetarbete. Likaså </w:t>
      </w:r>
      <w:r w:rsidR="00D01DD3">
        <w:t>bör</w:t>
      </w:r>
      <w:r w:rsidR="00D01DD3" w:rsidRPr="002C610A">
        <w:t xml:space="preserve"> </w:t>
      </w:r>
      <w:r w:rsidRPr="002C610A">
        <w:t xml:space="preserve">informationssäkerheten följas upp enligt samma rutiner och tidsramar som övrig verksamhet. </w:t>
      </w:r>
    </w:p>
    <w:p w:rsidR="002C610A" w:rsidRPr="002C610A" w:rsidRDefault="00C73A07" w:rsidP="002C610A">
      <w:r>
        <w:t>För att uppnå rätt nivå av informationssäkerhet är det centralt att</w:t>
      </w:r>
      <w:r w:rsidR="002C610A" w:rsidRPr="002C610A">
        <w:t xml:space="preserve"> arbetet med informationssäkerhet</w:t>
      </w:r>
      <w:r w:rsidR="009A201E">
        <w:t xml:space="preserve"> genomsyrar</w:t>
      </w:r>
      <w:r w:rsidR="002C610A" w:rsidRPr="002C610A">
        <w:t xml:space="preserve"> </w:t>
      </w:r>
      <w:r w:rsidR="00C0372B">
        <w:t xml:space="preserve">verksamhetens </w:t>
      </w:r>
      <w:r w:rsidR="002C610A" w:rsidRPr="002C610A">
        <w:t>löpande verksamhet</w:t>
      </w:r>
      <w:r>
        <w:t>.</w:t>
      </w:r>
      <w:r w:rsidR="009A201E">
        <w:t xml:space="preserve"> </w:t>
      </w:r>
      <w:r w:rsidR="00EB3D32">
        <w:t xml:space="preserve"> Det ska leda till </w:t>
      </w:r>
      <w:r w:rsidR="002C610A" w:rsidRPr="002C610A">
        <w:t xml:space="preserve">att det blir en naturlig del i den ordinarie verksamheten och kulturen. </w:t>
      </w:r>
    </w:p>
    <w:p w:rsidR="002C610A" w:rsidRPr="002C610A" w:rsidRDefault="002C610A" w:rsidP="002C610A">
      <w:r w:rsidRPr="002C610A">
        <w:t xml:space="preserve">För att lyckas med integrering krävs att organisationens chefer och medarbetare förstår och accepterar </w:t>
      </w:r>
      <w:r w:rsidR="005D479E">
        <w:t xml:space="preserve">sitt </w:t>
      </w:r>
      <w:r w:rsidRPr="002C610A">
        <w:t>ansvar</w:t>
      </w:r>
      <w:r w:rsidR="005D479E">
        <w:t xml:space="preserve"> inom</w:t>
      </w:r>
      <w:r w:rsidRPr="002C610A">
        <w:t xml:space="preserve"> informationssäkerhet</w:t>
      </w:r>
      <w:r w:rsidR="005D479E">
        <w:t>.</w:t>
      </w:r>
      <w:r w:rsidRPr="002C610A">
        <w:t xml:space="preserve"> </w:t>
      </w:r>
      <w:r w:rsidR="00EB3D32">
        <w:t>I</w:t>
      </w:r>
      <w:r w:rsidR="00EB3D32" w:rsidRPr="002C610A">
        <w:t>nformationssäkerhets</w:t>
      </w:r>
      <w:r w:rsidR="00EB3D32">
        <w:t>funktionen</w:t>
      </w:r>
      <w:r w:rsidR="00EB3D32" w:rsidRPr="002C610A">
        <w:t xml:space="preserve"> </w:t>
      </w:r>
      <w:r w:rsidRPr="002C610A">
        <w:t xml:space="preserve">stödjer genom sin expertkompetens på informationssäkerhetsområdet. </w:t>
      </w:r>
    </w:p>
    <w:p w:rsidR="002C610A" w:rsidRPr="002C610A" w:rsidRDefault="002C610A" w:rsidP="002C610A">
      <w:r w:rsidRPr="002C610A">
        <w:t>Arbetar organisationen i enlighet med flera ledningssystemstandarder, till exempel kvalitet och miljö</w:t>
      </w:r>
      <w:r w:rsidR="0042236C">
        <w:t>, kan dessa med fördel</w:t>
      </w:r>
      <w:r w:rsidR="00D70EC5">
        <w:t xml:space="preserve"> </w:t>
      </w:r>
      <w:r w:rsidRPr="002C610A">
        <w:t>integreras till ett ledningssystem (kallas då ibland för ett verksamhets</w:t>
      </w:r>
      <w:r w:rsidRPr="002C610A">
        <w:softHyphen/>
        <w:t>system). Detta är tämligen enkelt sedan alla ledningssystemstandarder numera är harmoni</w:t>
      </w:r>
      <w:r w:rsidRPr="002C610A">
        <w:softHyphen/>
        <w:t xml:space="preserve">serade, det vill säga är strukturerade på samma sätt. Det enda som skiljer dem åt är områdesspecifika tillägg. </w:t>
      </w:r>
    </w:p>
    <w:p w:rsidR="002C610A" w:rsidRPr="002C610A" w:rsidRDefault="002C610A" w:rsidP="002C610A">
      <w:r w:rsidRPr="002C610A">
        <w:t xml:space="preserve">Om organisationen </w:t>
      </w:r>
      <w:r w:rsidR="000354B1">
        <w:t xml:space="preserve">även </w:t>
      </w:r>
      <w:r w:rsidRPr="002C610A">
        <w:t xml:space="preserve">arbetar efter andra </w:t>
      </w:r>
      <w:r w:rsidR="000354B1">
        <w:t xml:space="preserve">för området närliggande </w:t>
      </w:r>
      <w:bookmarkStart w:id="0" w:name="_GoBack"/>
      <w:bookmarkEnd w:id="0"/>
      <w:r w:rsidRPr="002C610A">
        <w:t>standarder som till exempel COSO</w:t>
      </w:r>
      <w:r w:rsidRPr="002C610A">
        <w:rPr>
          <w:vertAlign w:val="superscript"/>
        </w:rPr>
        <w:footnoteReference w:id="1"/>
      </w:r>
      <w:r w:rsidRPr="002C610A">
        <w:t xml:space="preserve"> eller ITIL</w:t>
      </w:r>
      <w:r w:rsidRPr="002C610A">
        <w:rPr>
          <w:vertAlign w:val="superscript"/>
        </w:rPr>
        <w:footnoteReference w:id="2"/>
      </w:r>
      <w:r w:rsidRPr="002C610A">
        <w:t xml:space="preserve"> bör även dessa integreras med informationssäkerhet.</w:t>
      </w:r>
    </w:p>
    <w:p w:rsidR="002C610A" w:rsidRPr="002C610A" w:rsidRDefault="0042236C" w:rsidP="002C610A">
      <w:r>
        <w:t>N</w:t>
      </w:r>
      <w:r w:rsidR="002C610A" w:rsidRPr="002C610A">
        <w:t>är ett ledningssystem enligt standarden 27001 byggs upp är</w:t>
      </w:r>
      <w:r>
        <w:t xml:space="preserve"> det viktigt</w:t>
      </w:r>
      <w:r w:rsidR="002C610A" w:rsidRPr="002C610A">
        <w:t xml:space="preserve"> att det utformas efter verksamheten och på </w:t>
      </w:r>
      <w:r w:rsidR="00A242B4">
        <w:t>ett sådant sätt</w:t>
      </w:r>
      <w:r w:rsidR="002C610A" w:rsidRPr="002C610A">
        <w:t xml:space="preserve"> att det ger</w:t>
      </w:r>
    </w:p>
    <w:p w:rsidR="002C610A" w:rsidRPr="002C610A" w:rsidRDefault="002C610A" w:rsidP="002C610A">
      <w:pPr>
        <w:numPr>
          <w:ilvl w:val="0"/>
          <w:numId w:val="7"/>
        </w:numPr>
        <w:tabs>
          <w:tab w:val="num" w:pos="0"/>
        </w:tabs>
      </w:pPr>
      <w:r w:rsidRPr="002C610A">
        <w:t xml:space="preserve">tillräckligt stöd till hela </w:t>
      </w:r>
      <w:r w:rsidR="00C0372B">
        <w:t>verksamheten</w:t>
      </w:r>
      <w:r w:rsidR="00C0372B" w:rsidRPr="002C610A">
        <w:t xml:space="preserve"> </w:t>
      </w:r>
      <w:r w:rsidRPr="002C610A">
        <w:t>när det gäller att arbeta strukturerat och systematiskt med att skydda information</w:t>
      </w:r>
      <w:r w:rsidR="0042236C">
        <w:t xml:space="preserve"> och</w:t>
      </w:r>
      <w:r w:rsidRPr="002C610A">
        <w:t xml:space="preserve"> </w:t>
      </w:r>
    </w:p>
    <w:p w:rsidR="002C610A" w:rsidRPr="002C610A" w:rsidRDefault="002C610A" w:rsidP="002C610A">
      <w:pPr>
        <w:numPr>
          <w:ilvl w:val="0"/>
          <w:numId w:val="7"/>
        </w:numPr>
        <w:tabs>
          <w:tab w:val="num" w:pos="0"/>
        </w:tabs>
      </w:pPr>
      <w:r w:rsidRPr="002C610A">
        <w:t>tillräckligt stöd till ledningen så att den kan styra informationssäkerhetsarbetet.</w:t>
      </w:r>
    </w:p>
    <w:p w:rsidR="00A242B4" w:rsidRDefault="00A242B4" w:rsidP="00A242B4">
      <w:pPr>
        <w:pStyle w:val="Rubrik3"/>
        <w:rPr>
          <w:rFonts w:eastAsia="Times New Roman"/>
        </w:rPr>
      </w:pPr>
      <w:r>
        <w:rPr>
          <w:rFonts w:eastAsia="Times New Roman"/>
        </w:rPr>
        <w:t>Sammanfattning</w:t>
      </w:r>
    </w:p>
    <w:p w:rsidR="00A242B4" w:rsidRDefault="00A242B4" w:rsidP="00A242B4">
      <w:r>
        <w:rPr>
          <w:color w:val="1F497D"/>
        </w:rPr>
        <w:t>E</w:t>
      </w:r>
      <w:r>
        <w:t xml:space="preserve">n verksamhet </w:t>
      </w:r>
      <w:r>
        <w:rPr>
          <w:color w:val="1F497D"/>
        </w:rPr>
        <w:t xml:space="preserve">som </w:t>
      </w:r>
      <w:r>
        <w:t>ha</w:t>
      </w:r>
      <w:r>
        <w:rPr>
          <w:color w:val="1F497D"/>
        </w:rPr>
        <w:t>r</w:t>
      </w:r>
      <w:r>
        <w:t xml:space="preserve"> ett effektivt informationssäkerhetsarbete kännetecknas av</w:t>
      </w:r>
    </w:p>
    <w:p w:rsidR="00A242B4" w:rsidRDefault="00A242B4" w:rsidP="00A242B4">
      <w:pPr>
        <w:numPr>
          <w:ilvl w:val="0"/>
          <w:numId w:val="10"/>
        </w:numPr>
        <w:spacing w:line="252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Ledningens </w:t>
      </w:r>
      <w:r w:rsidRPr="00D01DD3">
        <w:rPr>
          <w:rFonts w:eastAsia="Times New Roman"/>
          <w:b/>
          <w:bCs/>
        </w:rPr>
        <w:t>vilja</w:t>
      </w:r>
      <w:r>
        <w:rPr>
          <w:rFonts w:eastAsia="Times New Roman"/>
          <w:b/>
          <w:bCs/>
        </w:rPr>
        <w:t xml:space="preserve"> </w:t>
      </w:r>
      <w:r w:rsidRPr="00D01DD3">
        <w:rPr>
          <w:rFonts w:eastAsia="Times New Roman"/>
          <w:b/>
          <w:bCs/>
        </w:rPr>
        <w:t>att styra</w:t>
      </w:r>
      <w:r>
        <w:rPr>
          <w:rFonts w:eastAsia="Times New Roman"/>
          <w:b/>
          <w:bCs/>
        </w:rPr>
        <w:t xml:space="preserve"> </w:t>
      </w:r>
      <w:r w:rsidRPr="00D01DD3">
        <w:rPr>
          <w:rFonts w:eastAsia="Times New Roman"/>
          <w:b/>
          <w:bCs/>
        </w:rPr>
        <w:t xml:space="preserve">verksamhetens </w:t>
      </w:r>
      <w:r>
        <w:rPr>
          <w:rFonts w:eastAsia="Times New Roman"/>
          <w:b/>
          <w:bCs/>
        </w:rPr>
        <w:t xml:space="preserve">informationssäkerhet </w:t>
      </w:r>
    </w:p>
    <w:p w:rsidR="00A242B4" w:rsidRDefault="00A242B4" w:rsidP="00A242B4">
      <w:pPr>
        <w:numPr>
          <w:ilvl w:val="0"/>
          <w:numId w:val="10"/>
        </w:numPr>
        <w:spacing w:line="252" w:lineRule="auto"/>
        <w:rPr>
          <w:rFonts w:eastAsia="Times New Roman"/>
        </w:rPr>
      </w:pPr>
      <w:r w:rsidRPr="00D01DD3">
        <w:rPr>
          <w:rFonts w:eastAsia="Times New Roman"/>
          <w:b/>
          <w:bCs/>
        </w:rPr>
        <w:t xml:space="preserve">Informationssäkerhetsarbete som </w:t>
      </w:r>
      <w:r>
        <w:rPr>
          <w:rFonts w:eastAsia="Times New Roman"/>
          <w:b/>
          <w:bCs/>
        </w:rPr>
        <w:t>skapar ett värde för verksamheten</w:t>
      </w:r>
      <w:r>
        <w:rPr>
          <w:rFonts w:eastAsia="Times New Roman"/>
        </w:rPr>
        <w:t xml:space="preserve"> </w:t>
      </w:r>
    </w:p>
    <w:p w:rsidR="00A242B4" w:rsidRDefault="00A242B4" w:rsidP="00A242B4">
      <w:pPr>
        <w:numPr>
          <w:ilvl w:val="0"/>
          <w:numId w:val="10"/>
        </w:numPr>
        <w:spacing w:line="252" w:lineRule="auto"/>
        <w:rPr>
          <w:rFonts w:eastAsia="Times New Roman"/>
        </w:rPr>
      </w:pPr>
      <w:r w:rsidRPr="00D01DD3">
        <w:rPr>
          <w:rFonts w:eastAsia="Times New Roman"/>
          <w:b/>
          <w:bCs/>
        </w:rPr>
        <w:t>R</w:t>
      </w:r>
      <w:r>
        <w:rPr>
          <w:rFonts w:eastAsia="Times New Roman"/>
          <w:b/>
          <w:bCs/>
        </w:rPr>
        <w:t>iskbaserat informationssäkerhetsarbete som leder till ständiga förbättringar</w:t>
      </w:r>
    </w:p>
    <w:p w:rsidR="00A242B4" w:rsidRDefault="00A242B4" w:rsidP="00A242B4">
      <w:pPr>
        <w:numPr>
          <w:ilvl w:val="0"/>
          <w:numId w:val="10"/>
        </w:numPr>
        <w:spacing w:line="252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1F497D"/>
        </w:rPr>
        <w:t>V</w:t>
      </w:r>
      <w:r>
        <w:rPr>
          <w:rFonts w:eastAsia="Times New Roman"/>
          <w:b/>
          <w:bCs/>
        </w:rPr>
        <w:t>erksamhetsstyrning där informationssäkerhetsarbetet följer den årliga planerings- och uppföljningscykeln.</w:t>
      </w:r>
    </w:p>
    <w:p w:rsidR="002C610A" w:rsidRDefault="002C610A" w:rsidP="008D74B3"/>
    <w:sectPr w:rsidR="002C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1F" w:rsidRDefault="00A54C1F" w:rsidP="002C610A">
      <w:pPr>
        <w:spacing w:after="0" w:line="240" w:lineRule="auto"/>
      </w:pPr>
      <w:r>
        <w:separator/>
      </w:r>
    </w:p>
  </w:endnote>
  <w:endnote w:type="continuationSeparator" w:id="0">
    <w:p w:rsidR="00A54C1F" w:rsidRDefault="00A54C1F" w:rsidP="002C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1F" w:rsidRDefault="00A54C1F" w:rsidP="002C610A">
      <w:pPr>
        <w:spacing w:after="0" w:line="240" w:lineRule="auto"/>
      </w:pPr>
      <w:r>
        <w:separator/>
      </w:r>
    </w:p>
  </w:footnote>
  <w:footnote w:type="continuationSeparator" w:id="0">
    <w:p w:rsidR="00A54C1F" w:rsidRDefault="00A54C1F" w:rsidP="002C610A">
      <w:pPr>
        <w:spacing w:after="0" w:line="240" w:lineRule="auto"/>
      </w:pPr>
      <w:r>
        <w:continuationSeparator/>
      </w:r>
    </w:p>
  </w:footnote>
  <w:footnote w:id="1">
    <w:p w:rsidR="00084BCD" w:rsidRPr="00D06CD2" w:rsidRDefault="00084BCD" w:rsidP="002C610A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D06CD2">
        <w:rPr>
          <w:lang w:val="en-US"/>
        </w:rPr>
        <w:t xml:space="preserve"> COSO – The </w:t>
      </w:r>
      <w:r>
        <w:rPr>
          <w:lang w:val="en-US"/>
        </w:rPr>
        <w:t>C</w:t>
      </w:r>
      <w:r w:rsidR="0042236C">
        <w:rPr>
          <w:lang w:val="en-US"/>
        </w:rPr>
        <w:t>o</w:t>
      </w:r>
      <w:r>
        <w:rPr>
          <w:lang w:val="en-US"/>
        </w:rPr>
        <w:t>mmittee</w:t>
      </w:r>
      <w:r w:rsidR="00BF7A14">
        <w:rPr>
          <w:lang w:val="en-US"/>
        </w:rPr>
        <w:t xml:space="preserve"> </w:t>
      </w:r>
      <w:r>
        <w:rPr>
          <w:lang w:val="en-US"/>
        </w:rPr>
        <w:t>of the S</w:t>
      </w:r>
      <w:r w:rsidRPr="00D06CD2">
        <w:rPr>
          <w:lang w:val="en-US"/>
        </w:rPr>
        <w:t xml:space="preserve">ponsoring Organizations of the </w:t>
      </w:r>
      <w:proofErr w:type="spellStart"/>
      <w:r w:rsidRPr="00D06CD2">
        <w:rPr>
          <w:lang w:val="en-US"/>
        </w:rPr>
        <w:t>Treadway</w:t>
      </w:r>
      <w:proofErr w:type="spellEnd"/>
      <w:r w:rsidRPr="00D06CD2">
        <w:rPr>
          <w:lang w:val="en-US"/>
        </w:rPr>
        <w:t xml:space="preserve"> Commission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är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metodstöd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intern </w:t>
      </w:r>
      <w:proofErr w:type="spellStart"/>
      <w:r>
        <w:rPr>
          <w:lang w:val="en-US"/>
        </w:rPr>
        <w:t>styrning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kontroll</w:t>
      </w:r>
      <w:proofErr w:type="spellEnd"/>
    </w:p>
  </w:footnote>
  <w:footnote w:id="2">
    <w:p w:rsidR="00084BCD" w:rsidRDefault="00084BCD" w:rsidP="002C610A">
      <w:pPr>
        <w:pStyle w:val="Fotnotstext"/>
      </w:pPr>
      <w:r>
        <w:rPr>
          <w:rStyle w:val="Fotnotsreferens"/>
        </w:rPr>
        <w:footnoteRef/>
      </w:r>
      <w:r>
        <w:t xml:space="preserve"> ITIL – IT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är en sammanställd praxis för it service management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0A2"/>
    <w:multiLevelType w:val="hybridMultilevel"/>
    <w:tmpl w:val="F4921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08C5"/>
    <w:multiLevelType w:val="hybridMultilevel"/>
    <w:tmpl w:val="F35E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86F"/>
    <w:multiLevelType w:val="hybridMultilevel"/>
    <w:tmpl w:val="B4883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3765"/>
    <w:multiLevelType w:val="hybridMultilevel"/>
    <w:tmpl w:val="95B00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669F2"/>
    <w:multiLevelType w:val="hybridMultilevel"/>
    <w:tmpl w:val="515CA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B305C"/>
    <w:multiLevelType w:val="hybridMultilevel"/>
    <w:tmpl w:val="0A665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1F7D"/>
    <w:multiLevelType w:val="hybridMultilevel"/>
    <w:tmpl w:val="5832D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732E"/>
    <w:multiLevelType w:val="hybridMultilevel"/>
    <w:tmpl w:val="007CED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244C0B"/>
    <w:multiLevelType w:val="hybridMultilevel"/>
    <w:tmpl w:val="CA280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0A"/>
    <w:rsid w:val="00012235"/>
    <w:rsid w:val="000354B1"/>
    <w:rsid w:val="000413C3"/>
    <w:rsid w:val="00062C7F"/>
    <w:rsid w:val="00064F6D"/>
    <w:rsid w:val="00084BCD"/>
    <w:rsid w:val="000B2ED6"/>
    <w:rsid w:val="000C57A1"/>
    <w:rsid w:val="001200C8"/>
    <w:rsid w:val="001316E9"/>
    <w:rsid w:val="001515EC"/>
    <w:rsid w:val="001A11B5"/>
    <w:rsid w:val="001C6123"/>
    <w:rsid w:val="001E1CAD"/>
    <w:rsid w:val="0024220C"/>
    <w:rsid w:val="0025075F"/>
    <w:rsid w:val="00254CDF"/>
    <w:rsid w:val="002816AD"/>
    <w:rsid w:val="00294ACC"/>
    <w:rsid w:val="002B1963"/>
    <w:rsid w:val="002C610A"/>
    <w:rsid w:val="00327259"/>
    <w:rsid w:val="00375D41"/>
    <w:rsid w:val="003802CA"/>
    <w:rsid w:val="003A6F27"/>
    <w:rsid w:val="003D0737"/>
    <w:rsid w:val="0042236C"/>
    <w:rsid w:val="004319D2"/>
    <w:rsid w:val="004C42B3"/>
    <w:rsid w:val="004C5608"/>
    <w:rsid w:val="004D44FC"/>
    <w:rsid w:val="004F4599"/>
    <w:rsid w:val="0056491F"/>
    <w:rsid w:val="00587F44"/>
    <w:rsid w:val="005D479E"/>
    <w:rsid w:val="006265A7"/>
    <w:rsid w:val="00643BA5"/>
    <w:rsid w:val="00671DB7"/>
    <w:rsid w:val="006C3903"/>
    <w:rsid w:val="00742C16"/>
    <w:rsid w:val="00755B0A"/>
    <w:rsid w:val="00762A75"/>
    <w:rsid w:val="00765B7D"/>
    <w:rsid w:val="00770FDB"/>
    <w:rsid w:val="007711C8"/>
    <w:rsid w:val="0077589B"/>
    <w:rsid w:val="007A6747"/>
    <w:rsid w:val="007B2B78"/>
    <w:rsid w:val="008279EE"/>
    <w:rsid w:val="0084597E"/>
    <w:rsid w:val="008522D3"/>
    <w:rsid w:val="008D74B3"/>
    <w:rsid w:val="00930C22"/>
    <w:rsid w:val="00960B7D"/>
    <w:rsid w:val="009A201E"/>
    <w:rsid w:val="009A2553"/>
    <w:rsid w:val="009D1C29"/>
    <w:rsid w:val="009D4E01"/>
    <w:rsid w:val="00A101C0"/>
    <w:rsid w:val="00A14F42"/>
    <w:rsid w:val="00A242B4"/>
    <w:rsid w:val="00A41CE2"/>
    <w:rsid w:val="00A54C1F"/>
    <w:rsid w:val="00A62498"/>
    <w:rsid w:val="00AA26FB"/>
    <w:rsid w:val="00AB0174"/>
    <w:rsid w:val="00AD7782"/>
    <w:rsid w:val="00B30DFD"/>
    <w:rsid w:val="00B47354"/>
    <w:rsid w:val="00B56BB8"/>
    <w:rsid w:val="00B6289C"/>
    <w:rsid w:val="00B76887"/>
    <w:rsid w:val="00BF7A14"/>
    <w:rsid w:val="00C0372B"/>
    <w:rsid w:val="00C247AF"/>
    <w:rsid w:val="00C56CBC"/>
    <w:rsid w:val="00C64171"/>
    <w:rsid w:val="00C73A07"/>
    <w:rsid w:val="00D01DD3"/>
    <w:rsid w:val="00D03B0F"/>
    <w:rsid w:val="00D10A46"/>
    <w:rsid w:val="00D1134E"/>
    <w:rsid w:val="00D142E2"/>
    <w:rsid w:val="00D70EC5"/>
    <w:rsid w:val="00DD5FDA"/>
    <w:rsid w:val="00E2332B"/>
    <w:rsid w:val="00E32FA0"/>
    <w:rsid w:val="00E36A1B"/>
    <w:rsid w:val="00E44BDA"/>
    <w:rsid w:val="00E57C36"/>
    <w:rsid w:val="00E743F7"/>
    <w:rsid w:val="00E83D7B"/>
    <w:rsid w:val="00E87B61"/>
    <w:rsid w:val="00EA53DD"/>
    <w:rsid w:val="00EB0B3D"/>
    <w:rsid w:val="00EB3D32"/>
    <w:rsid w:val="00EC5941"/>
    <w:rsid w:val="00EF7429"/>
    <w:rsid w:val="00F24585"/>
    <w:rsid w:val="00F37C04"/>
    <w:rsid w:val="00F4632F"/>
    <w:rsid w:val="00F55E9F"/>
    <w:rsid w:val="00F73489"/>
    <w:rsid w:val="00FA271C"/>
    <w:rsid w:val="00FA4B68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C5BF"/>
  <w15:chartTrackingRefBased/>
  <w15:docId w15:val="{0DCCBE6E-BDFC-49F7-8F12-2B1EC163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1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1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07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19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31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C610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610A"/>
    <w:rPr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C61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C61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610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2C610A"/>
    <w:rPr>
      <w:vertAlign w:val="superscript"/>
    </w:rPr>
  </w:style>
  <w:style w:type="character" w:styleId="Kommentarsreferens">
    <w:name w:val="annotation reference"/>
    <w:basedOn w:val="Standardstycketeckensnitt"/>
    <w:uiPriority w:val="99"/>
    <w:unhideWhenUsed/>
    <w:rsid w:val="002C610A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610A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3D07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27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271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F2458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D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479E"/>
  </w:style>
  <w:style w:type="paragraph" w:styleId="Sidfot">
    <w:name w:val="footer"/>
    <w:basedOn w:val="Normal"/>
    <w:link w:val="SidfotChar"/>
    <w:uiPriority w:val="99"/>
    <w:unhideWhenUsed/>
    <w:rsid w:val="005D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A1F4-C562-4E3D-AD06-7D7C51C0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8018</Characters>
  <Application>Microsoft Office Word</Application>
  <DocSecurity>4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Starkerud Kristina</dc:creator>
  <cp:keywords/>
  <dc:description/>
  <cp:lastModifiedBy>Starkerud Kristina</cp:lastModifiedBy>
  <cp:revision>2</cp:revision>
  <dcterms:created xsi:type="dcterms:W3CDTF">2018-02-09T14:56:00Z</dcterms:created>
  <dcterms:modified xsi:type="dcterms:W3CDTF">2018-02-09T14:56:00Z</dcterms:modified>
</cp:coreProperties>
</file>